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F42B" w14:textId="5B30CF19" w:rsidR="00A91B67" w:rsidRPr="00676010" w:rsidRDefault="00676010" w:rsidP="00C643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010">
        <w:rPr>
          <w:rFonts w:ascii="Times New Roman" w:hAnsi="Times New Roman" w:cs="Times New Roman"/>
          <w:b/>
          <w:bCs/>
          <w:sz w:val="28"/>
          <w:szCs w:val="28"/>
        </w:rPr>
        <w:t>Тема 7. Экскурсия</w:t>
      </w:r>
    </w:p>
    <w:p w14:paraId="7A85DB6E" w14:textId="4CA573FF" w:rsidR="00676010" w:rsidRP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676010">
        <w:rPr>
          <w:rFonts w:ascii="Times New Roman" w:hAnsi="Times New Roman" w:cs="Times New Roman"/>
          <w:sz w:val="28"/>
          <w:szCs w:val="28"/>
        </w:rPr>
        <w:t>Вопросы для повторения</w:t>
      </w:r>
    </w:p>
    <w:p w14:paraId="0AB3C985" w14:textId="39EC8476" w:rsidR="00676010" w:rsidRP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676010">
        <w:rPr>
          <w:rFonts w:ascii="Times New Roman" w:hAnsi="Times New Roman" w:cs="Times New Roman"/>
          <w:sz w:val="28"/>
          <w:szCs w:val="28"/>
        </w:rPr>
        <w:t xml:space="preserve">1. </w:t>
      </w:r>
      <w:r w:rsidRPr="00676010">
        <w:rPr>
          <w:rFonts w:ascii="Times New Roman" w:hAnsi="Times New Roman" w:cs="Times New Roman"/>
          <w:sz w:val="28"/>
          <w:szCs w:val="28"/>
        </w:rPr>
        <w:t>В чем состоит развивающая функция экскурсий?</w:t>
      </w:r>
    </w:p>
    <w:p w14:paraId="2E46A7EB" w14:textId="4CCC9921" w:rsidR="00676010" w:rsidRP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676010">
        <w:rPr>
          <w:rFonts w:ascii="Times New Roman" w:hAnsi="Times New Roman" w:cs="Times New Roman"/>
          <w:sz w:val="28"/>
          <w:szCs w:val="28"/>
        </w:rPr>
        <w:t>2</w:t>
      </w:r>
      <w:r w:rsidRPr="00676010">
        <w:rPr>
          <w:rFonts w:ascii="Times New Roman" w:hAnsi="Times New Roman" w:cs="Times New Roman"/>
          <w:sz w:val="28"/>
          <w:szCs w:val="28"/>
        </w:rPr>
        <w:t>. Перечислите главные цели экскурсий в природу.</w:t>
      </w:r>
    </w:p>
    <w:p w14:paraId="3306959F" w14:textId="7835FA06" w:rsidR="00676010" w:rsidRP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676010">
        <w:rPr>
          <w:rFonts w:ascii="Times New Roman" w:hAnsi="Times New Roman" w:cs="Times New Roman"/>
          <w:sz w:val="28"/>
          <w:szCs w:val="28"/>
        </w:rPr>
        <w:t>3</w:t>
      </w:r>
      <w:r w:rsidRPr="00676010">
        <w:rPr>
          <w:rFonts w:ascii="Times New Roman" w:hAnsi="Times New Roman" w:cs="Times New Roman"/>
          <w:sz w:val="28"/>
          <w:szCs w:val="28"/>
        </w:rPr>
        <w:t>. Охарактеризуйте основные этапы подготовки учителя к проведению экскурсии.</w:t>
      </w:r>
    </w:p>
    <w:p w14:paraId="025FDFDF" w14:textId="1B570F28" w:rsid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676010">
        <w:rPr>
          <w:rFonts w:ascii="Times New Roman" w:hAnsi="Times New Roman" w:cs="Times New Roman"/>
          <w:sz w:val="28"/>
          <w:szCs w:val="28"/>
        </w:rPr>
        <w:t>4</w:t>
      </w:r>
      <w:r w:rsidRPr="00676010">
        <w:rPr>
          <w:rFonts w:ascii="Times New Roman" w:hAnsi="Times New Roman" w:cs="Times New Roman"/>
          <w:sz w:val="28"/>
          <w:szCs w:val="28"/>
        </w:rPr>
        <w:t>. Опишите особенности этапов непосредственного проведения экскурсии.</w:t>
      </w:r>
    </w:p>
    <w:p w14:paraId="75ED375D" w14:textId="4715F216" w:rsid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76010">
        <w:t xml:space="preserve"> </w:t>
      </w:r>
      <w:r w:rsidRPr="00676010">
        <w:rPr>
          <w:rFonts w:ascii="Times New Roman" w:hAnsi="Times New Roman" w:cs="Times New Roman"/>
          <w:sz w:val="28"/>
          <w:szCs w:val="28"/>
        </w:rPr>
        <w:t>Можно ли считать экскурсию уроком?</w:t>
      </w:r>
    </w:p>
    <w:p w14:paraId="313A6CBC" w14:textId="296A2630" w:rsid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7DAA0" w14:textId="451BFB5A" w:rsidR="00676010" w:rsidRDefault="00676010" w:rsidP="00C64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14:paraId="5D869737" w14:textId="27BC2CFE" w:rsidR="00676010" w:rsidRDefault="00676010" w:rsidP="00C64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существенная разница организации и проведения с младшими школьниками экскурсий в музей, к памятнику, на природу? Обоснуйте ответ.</w:t>
      </w:r>
    </w:p>
    <w:p w14:paraId="7916D361" w14:textId="7E13953D" w:rsidR="00676010" w:rsidRDefault="00C643AB" w:rsidP="00C64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литературы суммируйте методические приемы, активизирующие познавательную деятельность младших школьников на экскурсии в природу. Какие общие требования к проведению экскурсии в начальной школе?</w:t>
      </w:r>
    </w:p>
    <w:p w14:paraId="732F711F" w14:textId="70B58C1F" w:rsidR="00C643AB" w:rsidRDefault="00C643AB" w:rsidP="00C64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по литературным источникам с многообразием экскурсий для младших школьников и методикой их проведения. Раскройте методику организации экскурсий по естествознанию. В чем заключается подготовка учителя к экскурсии? Какое традиционное и специальное оборудование необходимо для ее проведения?</w:t>
      </w:r>
    </w:p>
    <w:p w14:paraId="7FCD7818" w14:textId="300BD738" w:rsidR="00C643AB" w:rsidRPr="00676010" w:rsidRDefault="00C643AB" w:rsidP="00C64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современной научно-методической литературе трактуется понятие «экскурсия»? Каковы ее специфические признаки? Чем экскурсия отличается от учебной прогулки? Оцените значение экскурсий в природу для обучения, воспитания и развития учащихся.</w:t>
      </w:r>
    </w:p>
    <w:sectPr w:rsidR="00C643AB" w:rsidRPr="0067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3D1E"/>
    <w:multiLevelType w:val="hybridMultilevel"/>
    <w:tmpl w:val="212A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10"/>
    <w:rsid w:val="00676010"/>
    <w:rsid w:val="00A91B67"/>
    <w:rsid w:val="00C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0F32"/>
  <w15:chartTrackingRefBased/>
  <w15:docId w15:val="{952588EF-61F1-461D-B371-B55B0DDF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2024-06-26T07:28:00Z</dcterms:created>
  <dcterms:modified xsi:type="dcterms:W3CDTF">2024-06-26T07:44:00Z</dcterms:modified>
</cp:coreProperties>
</file>